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DE" w:rsidRPr="00DD6607" w:rsidRDefault="005367DE" w:rsidP="007A1290">
      <w:pPr>
        <w:widowControl w:val="0"/>
        <w:pBdr>
          <w:bottom w:val="single" w:sz="4" w:space="1" w:color="auto"/>
        </w:pBdr>
        <w:spacing w:after="120" w:line="213" w:lineRule="auto"/>
        <w:jc w:val="center"/>
        <w:rPr>
          <w:color w:val="000080"/>
          <w:sz w:val="48"/>
          <w:szCs w:val="48"/>
          <w:lang w:val="en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B818BC4" wp14:editId="53DBADA0">
            <wp:simplePos x="0" y="0"/>
            <wp:positionH relativeFrom="margin">
              <wp:posOffset>5216525</wp:posOffset>
            </wp:positionH>
            <wp:positionV relativeFrom="paragraph">
              <wp:posOffset>-301625</wp:posOffset>
            </wp:positionV>
            <wp:extent cx="829310" cy="589280"/>
            <wp:effectExtent l="0" t="0" r="8890" b="127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80"/>
          <w:sz w:val="48"/>
          <w:szCs w:val="48"/>
        </w:rPr>
        <w:t>Sparrows Point High</w:t>
      </w:r>
      <w:r w:rsidRPr="009D6D58">
        <w:rPr>
          <w:color w:val="000080"/>
          <w:sz w:val="48"/>
          <w:szCs w:val="48"/>
          <w:lang w:val="en"/>
        </w:rPr>
        <w:t xml:space="preserve"> School</w:t>
      </w:r>
    </w:p>
    <w:p w:rsidR="00A51CB8" w:rsidRPr="007A1290" w:rsidRDefault="00F24A36" w:rsidP="007A1290">
      <w:pPr>
        <w:spacing w:before="100" w:beforeAutospacing="1" w:line="360" w:lineRule="atLeast"/>
        <w:jc w:val="center"/>
        <w:rPr>
          <w:rFonts w:ascii="David" w:eastAsia="Times New Roman" w:hAnsi="David" w:cs="David"/>
          <w:b/>
          <w:bCs/>
          <w:smallCaps/>
          <w:sz w:val="36"/>
          <w:szCs w:val="28"/>
        </w:rPr>
      </w:pPr>
      <w:r w:rsidRPr="00F24A36">
        <w:rPr>
          <w:rFonts w:ascii="David" w:eastAsia="Times New Roman" w:hAnsi="David" w:cs="David"/>
          <w:b/>
          <w:bCs/>
          <w:smallCaps/>
          <w:sz w:val="36"/>
          <w:szCs w:val="28"/>
        </w:rPr>
        <w:t>Parking Permit Information</w:t>
      </w:r>
      <w:r w:rsidR="007A1290">
        <w:rPr>
          <w:rFonts w:ascii="David" w:eastAsia="Times New Roman" w:hAnsi="David" w:cs="David"/>
          <w:b/>
          <w:bCs/>
          <w:smallCaps/>
          <w:sz w:val="36"/>
          <w:szCs w:val="28"/>
        </w:rPr>
        <w:t xml:space="preserve"> </w:t>
      </w:r>
      <w:r w:rsidR="00A51CB8" w:rsidRPr="00A51CB8">
        <w:rPr>
          <w:rFonts w:asciiTheme="minorHAnsi" w:eastAsia="Times New Roman" w:hAnsiTheme="minorHAnsi" w:cstheme="minorHAnsi"/>
          <w:b/>
          <w:bCs/>
          <w:smallCaps/>
          <w:sz w:val="36"/>
          <w:szCs w:val="28"/>
        </w:rPr>
        <w:t>2019-2020</w:t>
      </w:r>
    </w:p>
    <w:p w:rsidR="00516E35" w:rsidRDefault="00F24A36" w:rsidP="00516E35">
      <w:pPr>
        <w:spacing w:before="100" w:beforeAutospacing="1" w:line="360" w:lineRule="atLeast"/>
        <w:rPr>
          <w:rFonts w:eastAsia="Times New Roman"/>
          <w:szCs w:val="20"/>
        </w:rPr>
      </w:pPr>
      <w:r>
        <w:rPr>
          <w:rFonts w:eastAsia="Times New Roman"/>
          <w:szCs w:val="20"/>
        </w:rPr>
        <w:t>A lottery to assign student permits for p</w:t>
      </w:r>
      <w:r w:rsidR="006801BF">
        <w:rPr>
          <w:rFonts w:eastAsia="Times New Roman"/>
          <w:szCs w:val="20"/>
        </w:rPr>
        <w:t>arking on campus during the 201</w:t>
      </w:r>
      <w:r w:rsidR="00A51CB8">
        <w:rPr>
          <w:rFonts w:eastAsia="Times New Roman"/>
          <w:szCs w:val="20"/>
        </w:rPr>
        <w:t>9</w:t>
      </w:r>
      <w:r w:rsidR="006801BF">
        <w:rPr>
          <w:rFonts w:eastAsia="Times New Roman"/>
          <w:szCs w:val="20"/>
        </w:rPr>
        <w:t>-</w:t>
      </w:r>
      <w:r w:rsidR="00A51CB8">
        <w:rPr>
          <w:rFonts w:eastAsia="Times New Roman"/>
          <w:szCs w:val="20"/>
        </w:rPr>
        <w:t>20</w:t>
      </w:r>
      <w:r>
        <w:rPr>
          <w:rFonts w:eastAsia="Times New Roman"/>
          <w:szCs w:val="20"/>
        </w:rPr>
        <w:t xml:space="preserve"> school year will be held prior to the opening of school.</w:t>
      </w:r>
      <w:r w:rsidR="00516E35">
        <w:rPr>
          <w:rFonts w:eastAsia="Times New Roman"/>
          <w:szCs w:val="20"/>
        </w:rPr>
        <w:t xml:space="preserve"> For students with afternoon classes only, a parking permit is not required. Display of student parking permits will not be monitored after 10:50 am. </w:t>
      </w:r>
      <w:r>
        <w:rPr>
          <w:rFonts w:eastAsia="Times New Roman"/>
          <w:szCs w:val="20"/>
        </w:rPr>
        <w:t xml:space="preserve"> </w:t>
      </w:r>
    </w:p>
    <w:p w:rsidR="00F24A36" w:rsidRDefault="00F24A36" w:rsidP="00516E35">
      <w:pPr>
        <w:spacing w:before="100" w:beforeAutospacing="1" w:line="360" w:lineRule="atLeast"/>
        <w:rPr>
          <w:rFonts w:eastAsia="Times New Roman"/>
          <w:szCs w:val="20"/>
        </w:rPr>
      </w:pPr>
      <w:proofErr w:type="gramStart"/>
      <w:r>
        <w:rPr>
          <w:rFonts w:eastAsia="Times New Roman"/>
          <w:szCs w:val="20"/>
        </w:rPr>
        <w:t>In order for</w:t>
      </w:r>
      <w:proofErr w:type="gramEnd"/>
      <w:r>
        <w:rPr>
          <w:rFonts w:eastAsia="Times New Roman"/>
          <w:szCs w:val="20"/>
        </w:rPr>
        <w:t xml:space="preserve"> students to be eligible for the lottery, the following must be met:</w:t>
      </w:r>
    </w:p>
    <w:p w:rsidR="00F06347" w:rsidRDefault="00F06347" w:rsidP="00516E35">
      <w:pPr>
        <w:pStyle w:val="ListParagraph"/>
        <w:numPr>
          <w:ilvl w:val="0"/>
          <w:numId w:val="13"/>
        </w:numPr>
        <w:spacing w:line="36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Student has a Maryland </w:t>
      </w:r>
      <w:r w:rsidR="00CE670A">
        <w:rPr>
          <w:rFonts w:ascii="Times New Roman" w:eastAsia="Times New Roman" w:hAnsi="Times New Roman"/>
          <w:sz w:val="24"/>
          <w:szCs w:val="24"/>
        </w:rPr>
        <w:t>Driver’s License as of August 1</w:t>
      </w:r>
      <w:r w:rsidR="00A51CB8">
        <w:rPr>
          <w:rFonts w:ascii="Times New Roman" w:eastAsia="Times New Roman" w:hAnsi="Times New Roman"/>
          <w:sz w:val="24"/>
          <w:szCs w:val="24"/>
        </w:rPr>
        <w:t>6</w:t>
      </w:r>
      <w:r w:rsidR="006801BF">
        <w:rPr>
          <w:rFonts w:ascii="Times New Roman" w:eastAsia="Times New Roman" w:hAnsi="Times New Roman"/>
          <w:sz w:val="24"/>
          <w:szCs w:val="24"/>
        </w:rPr>
        <w:t>, 201</w:t>
      </w:r>
      <w:r w:rsidR="00A51CB8">
        <w:rPr>
          <w:rFonts w:ascii="Times New Roman" w:eastAsia="Times New Roman" w:hAnsi="Times New Roman"/>
          <w:sz w:val="24"/>
          <w:szCs w:val="24"/>
        </w:rPr>
        <w:t>9</w:t>
      </w:r>
      <w:r w:rsidR="00537DB7">
        <w:rPr>
          <w:rFonts w:ascii="Times New Roman" w:eastAsia="Times New Roman" w:hAnsi="Times New Roman"/>
          <w:sz w:val="24"/>
          <w:szCs w:val="24"/>
        </w:rPr>
        <w:t>.</w:t>
      </w:r>
    </w:p>
    <w:p w:rsidR="00F24A36" w:rsidRDefault="00F24A36" w:rsidP="00516E35">
      <w:pPr>
        <w:pStyle w:val="ListParagraph"/>
        <w:numPr>
          <w:ilvl w:val="0"/>
          <w:numId w:val="13"/>
        </w:numPr>
        <w:spacing w:before="100" w:beforeAutospacing="1" w:line="360" w:lineRule="atLeast"/>
        <w:rPr>
          <w:rFonts w:ascii="Times New Roman" w:eastAsia="Times New Roman" w:hAnsi="Times New Roman"/>
          <w:sz w:val="24"/>
          <w:szCs w:val="24"/>
        </w:rPr>
      </w:pPr>
      <w:r w:rsidRPr="00F24A36">
        <w:rPr>
          <w:rFonts w:ascii="Times New Roman" w:eastAsia="Times New Roman" w:hAnsi="Times New Roman"/>
          <w:sz w:val="24"/>
          <w:szCs w:val="24"/>
        </w:rPr>
        <w:t xml:space="preserve">Student does not have </w:t>
      </w:r>
      <w:r>
        <w:rPr>
          <w:rFonts w:ascii="Times New Roman" w:eastAsia="Times New Roman" w:hAnsi="Times New Roman"/>
          <w:sz w:val="24"/>
          <w:szCs w:val="24"/>
        </w:rPr>
        <w:t>any outstanding financial obligations.</w:t>
      </w:r>
    </w:p>
    <w:p w:rsidR="00537DB7" w:rsidRDefault="00537DB7" w:rsidP="00516E35">
      <w:pPr>
        <w:pStyle w:val="ListParagraph"/>
        <w:numPr>
          <w:ilvl w:val="0"/>
          <w:numId w:val="13"/>
        </w:numPr>
        <w:spacing w:before="100" w:beforeAutospacing="1" w:line="36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Student is listed as needing transportation as determined by the Office of Transportation, not a “walker.”</w:t>
      </w:r>
    </w:p>
    <w:p w:rsidR="00F24A36" w:rsidRDefault="00A23940" w:rsidP="00516E35">
      <w:pPr>
        <w:pStyle w:val="ListParagraph"/>
        <w:numPr>
          <w:ilvl w:val="0"/>
          <w:numId w:val="13"/>
        </w:numPr>
        <w:spacing w:before="100" w:beforeAutospacing="1" w:line="36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Student has completed, signed, and returned a Student Parking Contract</w:t>
      </w:r>
      <w:r w:rsidR="00E12959">
        <w:rPr>
          <w:rFonts w:ascii="Times New Roman" w:eastAsia="Times New Roman" w:hAnsi="Times New Roman"/>
          <w:sz w:val="24"/>
          <w:szCs w:val="24"/>
        </w:rPr>
        <w:t>/Registration</w:t>
      </w:r>
      <w:r>
        <w:rPr>
          <w:rFonts w:ascii="Times New Roman" w:eastAsia="Times New Roman" w:hAnsi="Times New Roman"/>
          <w:sz w:val="24"/>
          <w:szCs w:val="24"/>
        </w:rPr>
        <w:t xml:space="preserve"> for 201</w:t>
      </w:r>
      <w:r w:rsidR="00A51CB8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A51CB8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on or before </w:t>
      </w:r>
      <w:r w:rsidR="007A1290">
        <w:rPr>
          <w:rFonts w:ascii="Times New Roman" w:eastAsia="Times New Roman" w:hAnsi="Times New Roman"/>
          <w:sz w:val="24"/>
          <w:szCs w:val="24"/>
          <w:u w:val="single"/>
        </w:rPr>
        <w:t>2:30</w:t>
      </w:r>
      <w:r w:rsidR="00B9407A">
        <w:rPr>
          <w:rFonts w:ascii="Times New Roman" w:eastAsia="Times New Roman" w:hAnsi="Times New Roman"/>
          <w:sz w:val="24"/>
          <w:szCs w:val="24"/>
          <w:u w:val="single"/>
        </w:rPr>
        <w:t xml:space="preserve"> pm on August 1</w:t>
      </w:r>
      <w:r w:rsidR="00A51CB8"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Pr="00B9407A">
        <w:rPr>
          <w:rFonts w:ascii="Times New Roman" w:eastAsia="Times New Roman" w:hAnsi="Times New Roman"/>
          <w:sz w:val="24"/>
          <w:szCs w:val="24"/>
        </w:rPr>
        <w:t>.</w:t>
      </w:r>
    </w:p>
    <w:p w:rsidR="00A23940" w:rsidRPr="00E12959" w:rsidRDefault="00A23940" w:rsidP="00516E35">
      <w:pPr>
        <w:spacing w:before="100" w:beforeAutospacing="1" w:line="360" w:lineRule="atLeast"/>
        <w:rPr>
          <w:rFonts w:eastAsia="Times New Roman"/>
        </w:rPr>
      </w:pPr>
      <w:r>
        <w:rPr>
          <w:rFonts w:eastAsia="Times New Roman"/>
        </w:rPr>
        <w:t>Preferences will be provided when entering students i</w:t>
      </w:r>
      <w:r w:rsidR="00E12959">
        <w:rPr>
          <w:rFonts w:eastAsia="Times New Roman"/>
        </w:rPr>
        <w:t xml:space="preserve">nto the lottery based on the criteria below. </w:t>
      </w:r>
      <w:r w:rsidR="00E12959" w:rsidRPr="00E12959">
        <w:rPr>
          <w:rFonts w:eastAsia="Times New Roman"/>
          <w:b/>
          <w:i/>
        </w:rPr>
        <w:t>No other exceptions/accommodations will be considered.</w:t>
      </w:r>
      <w:r w:rsidR="00F06347">
        <w:rPr>
          <w:rFonts w:eastAsia="Times New Roman"/>
          <w:b/>
          <w:i/>
        </w:rPr>
        <w:t xml:space="preserve"> Student schedules must represent the criteria at the time that the contract is submitted.</w:t>
      </w:r>
    </w:p>
    <w:p w:rsidR="00E12959" w:rsidRDefault="00E12959" w:rsidP="00516E35">
      <w:pPr>
        <w:pStyle w:val="ListParagraph"/>
        <w:numPr>
          <w:ilvl w:val="0"/>
          <w:numId w:val="16"/>
        </w:numPr>
        <w:spacing w:line="360" w:lineRule="atLeast"/>
        <w:rPr>
          <w:rFonts w:ascii="Times New Roman" w:eastAsia="Times New Roman" w:hAnsi="Times New Roman"/>
          <w:sz w:val="24"/>
        </w:rPr>
      </w:pPr>
      <w:r w:rsidRPr="00E12959">
        <w:rPr>
          <w:rFonts w:ascii="Times New Roman" w:eastAsia="Times New Roman" w:hAnsi="Times New Roman"/>
          <w:sz w:val="24"/>
        </w:rPr>
        <w:t>Seniors</w:t>
      </w:r>
      <w:r>
        <w:rPr>
          <w:rFonts w:ascii="Times New Roman" w:eastAsia="Times New Roman" w:hAnsi="Times New Roman"/>
          <w:sz w:val="24"/>
        </w:rPr>
        <w:t xml:space="preserve"> enrolled in Work-Based Learning and/or Early College Access Programs</w:t>
      </w:r>
      <w:r w:rsidR="00540085">
        <w:rPr>
          <w:rFonts w:ascii="Times New Roman" w:eastAsia="Times New Roman" w:hAnsi="Times New Roman"/>
          <w:sz w:val="24"/>
        </w:rPr>
        <w:t xml:space="preserve"> who are at SPHS in the morning only</w:t>
      </w:r>
      <w:r>
        <w:rPr>
          <w:rFonts w:ascii="Times New Roman" w:eastAsia="Times New Roman" w:hAnsi="Times New Roman"/>
          <w:sz w:val="24"/>
        </w:rPr>
        <w:t>.</w:t>
      </w:r>
    </w:p>
    <w:p w:rsidR="00E12959" w:rsidRDefault="00E12959" w:rsidP="00516E35">
      <w:pPr>
        <w:pStyle w:val="ListParagraph"/>
        <w:numPr>
          <w:ilvl w:val="0"/>
          <w:numId w:val="16"/>
        </w:numPr>
        <w:spacing w:before="100" w:beforeAutospacing="1" w:line="36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Seniors with Early Release.</w:t>
      </w:r>
    </w:p>
    <w:p w:rsidR="00E12959" w:rsidRPr="00540085" w:rsidRDefault="00E12959" w:rsidP="00516E35">
      <w:pPr>
        <w:pStyle w:val="ListParagraph"/>
        <w:numPr>
          <w:ilvl w:val="0"/>
          <w:numId w:val="16"/>
        </w:numPr>
        <w:spacing w:before="100" w:beforeAutospacing="1" w:line="36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Juniors enrolled </w:t>
      </w:r>
      <w:r w:rsidR="00A51CB8">
        <w:rPr>
          <w:rFonts w:ascii="Times New Roman" w:eastAsia="Times New Roman" w:hAnsi="Times New Roman"/>
          <w:sz w:val="24"/>
        </w:rPr>
        <w:t xml:space="preserve">in </w:t>
      </w:r>
      <w:r>
        <w:rPr>
          <w:rFonts w:ascii="Times New Roman" w:eastAsia="Times New Roman" w:hAnsi="Times New Roman"/>
          <w:sz w:val="24"/>
        </w:rPr>
        <w:t>Work-Based Learning and/or Early College Access Program</w:t>
      </w:r>
      <w:r w:rsidR="00540085" w:rsidRPr="00540085">
        <w:rPr>
          <w:rFonts w:ascii="Times New Roman" w:eastAsia="Times New Roman" w:hAnsi="Times New Roman"/>
          <w:sz w:val="24"/>
        </w:rPr>
        <w:t xml:space="preserve"> </w:t>
      </w:r>
      <w:r w:rsidR="00540085">
        <w:rPr>
          <w:rFonts w:ascii="Times New Roman" w:eastAsia="Times New Roman" w:hAnsi="Times New Roman"/>
          <w:sz w:val="24"/>
        </w:rPr>
        <w:t>who are at SPHS in the morning only.</w:t>
      </w:r>
    </w:p>
    <w:p w:rsidR="00E12959" w:rsidRDefault="00E12959" w:rsidP="00516E35">
      <w:pPr>
        <w:pStyle w:val="ListParagraph"/>
        <w:numPr>
          <w:ilvl w:val="0"/>
          <w:numId w:val="16"/>
        </w:numPr>
        <w:spacing w:before="100" w:beforeAutospacing="1" w:line="36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Juniors with Early Release.</w:t>
      </w:r>
    </w:p>
    <w:p w:rsidR="00E12959" w:rsidRDefault="00E12959" w:rsidP="00516E35">
      <w:pPr>
        <w:spacing w:before="100" w:beforeAutospacing="1" w:line="360" w:lineRule="atLeast"/>
        <w:rPr>
          <w:rFonts w:eastAsia="Times New Roman"/>
        </w:rPr>
      </w:pPr>
      <w:r>
        <w:rPr>
          <w:rFonts w:eastAsia="Times New Roman"/>
        </w:rPr>
        <w:t>Student Parking Contract/Registration forms may be picked up from the front office during the summer. They can also be printed from the school’s website (</w:t>
      </w:r>
      <w:hyperlink r:id="rId9" w:history="1">
        <w:r w:rsidRPr="00217B3A">
          <w:rPr>
            <w:rStyle w:val="Hyperlink"/>
            <w:rFonts w:eastAsia="Times New Roman"/>
          </w:rPr>
          <w:t>https://sparrowspoinths.bcps.org/</w:t>
        </w:r>
      </w:hyperlink>
      <w:r>
        <w:rPr>
          <w:rFonts w:eastAsia="Times New Roman"/>
        </w:rPr>
        <w:t xml:space="preserve">). Lottery winners will </w:t>
      </w:r>
      <w:r w:rsidR="00F06347">
        <w:rPr>
          <w:rFonts w:eastAsia="Times New Roman"/>
        </w:rPr>
        <w:t xml:space="preserve">be announced </w:t>
      </w:r>
      <w:r w:rsidR="00F24728">
        <w:rPr>
          <w:rFonts w:eastAsia="Times New Roman"/>
        </w:rPr>
        <w:t xml:space="preserve">on or before </w:t>
      </w:r>
      <w:r w:rsidR="00F06347">
        <w:rPr>
          <w:rFonts w:eastAsia="Times New Roman"/>
        </w:rPr>
        <w:t xml:space="preserve">August </w:t>
      </w:r>
      <w:r w:rsidR="00A04E0B">
        <w:rPr>
          <w:rFonts w:eastAsia="Times New Roman"/>
        </w:rPr>
        <w:t>1</w:t>
      </w:r>
      <w:r w:rsidR="00F24728">
        <w:rPr>
          <w:rFonts w:eastAsia="Times New Roman"/>
        </w:rPr>
        <w:t>9</w:t>
      </w:r>
      <w:r w:rsidR="00A04E0B">
        <w:rPr>
          <w:rFonts w:eastAsia="Times New Roman"/>
        </w:rPr>
        <w:t xml:space="preserve"> with a phone call and/or email. The primary phone number and email on file at school will be used</w:t>
      </w:r>
      <w:r w:rsidR="00F24728">
        <w:rPr>
          <w:rFonts w:eastAsia="Times New Roman"/>
        </w:rPr>
        <w:t xml:space="preserve"> (not one that is listed on the registration-if different).</w:t>
      </w:r>
    </w:p>
    <w:p w:rsidR="00E12959" w:rsidRDefault="00E12959" w:rsidP="00E12959">
      <w:pPr>
        <w:spacing w:before="100" w:beforeAutospacing="1" w:after="360" w:line="360" w:lineRule="atLeast"/>
        <w:rPr>
          <w:rFonts w:eastAsia="Times New Roman"/>
        </w:rPr>
      </w:pPr>
      <w:r>
        <w:rPr>
          <w:rFonts w:eastAsia="Times New Roman"/>
        </w:rPr>
        <w:t>Hang tags will be issued to lottery winners and they must be picked up f</w:t>
      </w:r>
      <w:r w:rsidR="00F06347">
        <w:rPr>
          <w:rFonts w:eastAsia="Times New Roman"/>
        </w:rPr>
        <w:t xml:space="preserve">rom the main office </w:t>
      </w:r>
      <w:r w:rsidR="00A51CB8" w:rsidRPr="00A51CB8">
        <w:rPr>
          <w:rFonts w:eastAsia="Times New Roman"/>
          <w:u w:val="single"/>
        </w:rPr>
        <w:t>no later than</w:t>
      </w:r>
      <w:r w:rsidR="00F06347" w:rsidRPr="00A51CB8">
        <w:rPr>
          <w:rFonts w:eastAsia="Times New Roman"/>
          <w:u w:val="single"/>
        </w:rPr>
        <w:t xml:space="preserve"> August 2</w:t>
      </w:r>
      <w:r w:rsidR="00A51CB8" w:rsidRPr="00A51CB8">
        <w:rPr>
          <w:rFonts w:eastAsia="Times New Roman"/>
          <w:u w:val="single"/>
        </w:rPr>
        <w:t>3</w:t>
      </w:r>
      <w:r w:rsidR="00A51CB8">
        <w:rPr>
          <w:rFonts w:eastAsia="Times New Roman"/>
        </w:rPr>
        <w:t xml:space="preserve"> by the permit holder or someone listed as a contact.</w:t>
      </w:r>
      <w:r>
        <w:rPr>
          <w:rFonts w:eastAsia="Times New Roman"/>
        </w:rPr>
        <w:t xml:space="preserve"> Any han</w:t>
      </w:r>
      <w:r w:rsidR="00F06347">
        <w:rPr>
          <w:rFonts w:eastAsia="Times New Roman"/>
        </w:rPr>
        <w:t>g tags remaining after August 2</w:t>
      </w:r>
      <w:r w:rsidR="00A51CB8">
        <w:rPr>
          <w:rFonts w:eastAsia="Times New Roman"/>
        </w:rPr>
        <w:t>3</w:t>
      </w:r>
      <w:r>
        <w:rPr>
          <w:rFonts w:eastAsia="Times New Roman"/>
        </w:rPr>
        <w:t xml:space="preserve"> will be </w:t>
      </w:r>
      <w:r w:rsidR="00F2651D">
        <w:rPr>
          <w:rFonts w:eastAsia="Times New Roman"/>
        </w:rPr>
        <w:t>re-</w:t>
      </w:r>
      <w:r>
        <w:rPr>
          <w:rFonts w:eastAsia="Times New Roman"/>
        </w:rPr>
        <w:t>issued to other students.</w:t>
      </w:r>
      <w:bookmarkStart w:id="0" w:name="_GoBack"/>
      <w:bookmarkEnd w:id="0"/>
    </w:p>
    <w:p w:rsidR="00A51CB8" w:rsidRPr="00E12959" w:rsidRDefault="00A51CB8" w:rsidP="00E12959">
      <w:pPr>
        <w:spacing w:before="100" w:beforeAutospacing="1" w:after="360" w:line="360" w:lineRule="atLeast"/>
        <w:rPr>
          <w:rFonts w:eastAsia="Times New Roman"/>
        </w:rPr>
      </w:pPr>
      <w:bookmarkStart w:id="1" w:name="_Hlk13055485"/>
      <w:r>
        <w:rPr>
          <w:rFonts w:eastAsia="Times New Roman"/>
        </w:rPr>
        <w:t>[</w:t>
      </w:r>
      <w:r w:rsidRPr="00A51CB8">
        <w:rPr>
          <w:rFonts w:eastAsia="Times New Roman"/>
          <w:highlight w:val="yellow"/>
        </w:rPr>
        <w:t>NEW</w:t>
      </w:r>
      <w:r>
        <w:rPr>
          <w:rFonts w:eastAsia="Times New Roman"/>
        </w:rPr>
        <w:t xml:space="preserve">] </w:t>
      </w:r>
      <w:bookmarkStart w:id="2" w:name="_Hlk13565769"/>
      <w:r>
        <w:rPr>
          <w:rFonts w:eastAsia="Times New Roman"/>
        </w:rPr>
        <w:t xml:space="preserve">Students who are late to school 5 times in 1 marking period or 10 times total in the school year will have their permits revoked. A warning letter will be issued after 3 </w:t>
      </w:r>
      <w:proofErr w:type="spellStart"/>
      <w:r>
        <w:rPr>
          <w:rFonts w:eastAsia="Times New Roman"/>
        </w:rPr>
        <w:t>latenesses</w:t>
      </w:r>
      <w:proofErr w:type="spellEnd"/>
      <w:r>
        <w:rPr>
          <w:rFonts w:eastAsia="Times New Roman"/>
        </w:rPr>
        <w:t xml:space="preserve"> in a marking period and/or 8 </w:t>
      </w:r>
      <w:proofErr w:type="spellStart"/>
      <w:r>
        <w:rPr>
          <w:rFonts w:eastAsia="Times New Roman"/>
        </w:rPr>
        <w:t>latenesses</w:t>
      </w:r>
      <w:proofErr w:type="spellEnd"/>
      <w:r>
        <w:rPr>
          <w:rFonts w:eastAsia="Times New Roman"/>
        </w:rPr>
        <w:t xml:space="preserve"> total.</w:t>
      </w:r>
      <w:bookmarkEnd w:id="1"/>
      <w:bookmarkEnd w:id="2"/>
    </w:p>
    <w:sectPr w:rsidR="00A51CB8" w:rsidRPr="00E12959" w:rsidSect="007A1290">
      <w:footerReference w:type="default" r:id="rId10"/>
      <w:type w:val="continuous"/>
      <w:pgSz w:w="12240" w:h="15840"/>
      <w:pgMar w:top="1080" w:right="108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9E" w:rsidRDefault="004E309E">
      <w:r>
        <w:separator/>
      </w:r>
    </w:p>
  </w:endnote>
  <w:endnote w:type="continuationSeparator" w:id="0">
    <w:p w:rsidR="004E309E" w:rsidRDefault="004E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Bell Gothic Std Blac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07" w:rsidRDefault="00DD6607">
    <w:pPr>
      <w:pStyle w:val="Footer"/>
    </w:pPr>
  </w:p>
  <w:p w:rsidR="0084247B" w:rsidRPr="00CD2357" w:rsidRDefault="0084247B" w:rsidP="00FD6BD8">
    <w:pPr>
      <w:pStyle w:val="Footer"/>
      <w:jc w:val="center"/>
      <w:rPr>
        <w:rFonts w:ascii="Bell Gothic Std Black" w:hAnsi="Bell Gothic Std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9E" w:rsidRDefault="004E309E">
      <w:r>
        <w:separator/>
      </w:r>
    </w:p>
  </w:footnote>
  <w:footnote w:type="continuationSeparator" w:id="0">
    <w:p w:rsidR="004E309E" w:rsidRDefault="004E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hone Icon" style="width:15.05pt;height:10pt;visibility:visible" o:bullet="t">
        <v:imagedata r:id="rId1" o:title="Phone Icon"/>
      </v:shape>
    </w:pict>
  </w:numPicBullet>
  <w:numPicBullet w:numPicBulletId="1">
    <w:pict>
      <v:shape id="_x0000_i1027" type="#_x0000_t75" alt="Phone Icon" style="width:15.05pt;height:12.5pt;visibility:visible" o:bullet="t">
        <v:imagedata r:id="rId2" o:title="Phone Icon"/>
      </v:shape>
    </w:pict>
  </w:numPicBullet>
  <w:numPicBullet w:numPicBulletId="2">
    <w:pict>
      <v:shape id="_x0000_i1028" type="#_x0000_t75" alt="Phone Icon" style="width:11.25pt;height:11.25pt;visibility:visible" o:bullet="t">
        <v:imagedata r:id="rId3" o:title="Phone Icon"/>
      </v:shape>
    </w:pict>
  </w:numPicBullet>
  <w:numPicBullet w:numPicBulletId="3">
    <w:pict>
      <v:shape id="_x0000_i1029" type="#_x0000_t75" alt="Phone Icon" style="width:15.05pt;height:15.65pt;visibility:visible" o:bullet="t">
        <v:imagedata r:id="rId4" o:title="Phone Icon"/>
      </v:shape>
    </w:pict>
  </w:numPicBullet>
  <w:abstractNum w:abstractNumId="0" w15:restartNumberingAfterBreak="0">
    <w:nsid w:val="00014215"/>
    <w:multiLevelType w:val="hybridMultilevel"/>
    <w:tmpl w:val="BB08CD04"/>
    <w:lvl w:ilvl="0" w:tplc="B0C634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0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AD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CA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6A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02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D0D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83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DA2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0B65B9"/>
    <w:multiLevelType w:val="hybridMultilevel"/>
    <w:tmpl w:val="6AEE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52D"/>
    <w:multiLevelType w:val="hybridMultilevel"/>
    <w:tmpl w:val="F790E9C0"/>
    <w:lvl w:ilvl="0" w:tplc="B6AC5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F0F83"/>
    <w:multiLevelType w:val="hybridMultilevel"/>
    <w:tmpl w:val="921C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C76BC"/>
    <w:multiLevelType w:val="hybridMultilevel"/>
    <w:tmpl w:val="931A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9F7"/>
    <w:multiLevelType w:val="hybridMultilevel"/>
    <w:tmpl w:val="7E7257E2"/>
    <w:lvl w:ilvl="0" w:tplc="C01C77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80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E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2D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24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AC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65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80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EB372C"/>
    <w:multiLevelType w:val="hybridMultilevel"/>
    <w:tmpl w:val="847E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40628"/>
    <w:multiLevelType w:val="hybridMultilevel"/>
    <w:tmpl w:val="C99C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268F"/>
    <w:multiLevelType w:val="multilevel"/>
    <w:tmpl w:val="DEB8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976C7"/>
    <w:multiLevelType w:val="hybridMultilevel"/>
    <w:tmpl w:val="17B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053B9"/>
    <w:multiLevelType w:val="hybridMultilevel"/>
    <w:tmpl w:val="57803EAE"/>
    <w:lvl w:ilvl="0" w:tplc="E752C2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E4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EA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65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4A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E0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2E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E0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03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AAB6151"/>
    <w:multiLevelType w:val="hybridMultilevel"/>
    <w:tmpl w:val="598C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34DD0"/>
    <w:multiLevelType w:val="multilevel"/>
    <w:tmpl w:val="D78C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835F1"/>
    <w:multiLevelType w:val="hybridMultilevel"/>
    <w:tmpl w:val="5F34C6D8"/>
    <w:lvl w:ilvl="0" w:tplc="04F6B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2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EA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80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06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8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C0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8B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E6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CC432DE"/>
    <w:multiLevelType w:val="hybridMultilevel"/>
    <w:tmpl w:val="716C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4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27"/>
    <w:rsid w:val="000204AD"/>
    <w:rsid w:val="0002067D"/>
    <w:rsid w:val="00025353"/>
    <w:rsid w:val="00037AF1"/>
    <w:rsid w:val="00046F3B"/>
    <w:rsid w:val="00053230"/>
    <w:rsid w:val="000E3C71"/>
    <w:rsid w:val="000F5CD0"/>
    <w:rsid w:val="00104B31"/>
    <w:rsid w:val="00112B7D"/>
    <w:rsid w:val="00123468"/>
    <w:rsid w:val="00132DE5"/>
    <w:rsid w:val="001B3592"/>
    <w:rsid w:val="001D2CB0"/>
    <w:rsid w:val="001E351A"/>
    <w:rsid w:val="0025328E"/>
    <w:rsid w:val="00285545"/>
    <w:rsid w:val="002D02BE"/>
    <w:rsid w:val="002D0D31"/>
    <w:rsid w:val="002D1783"/>
    <w:rsid w:val="002E4620"/>
    <w:rsid w:val="00331F21"/>
    <w:rsid w:val="003954F6"/>
    <w:rsid w:val="003C4BF3"/>
    <w:rsid w:val="004152D4"/>
    <w:rsid w:val="004243C5"/>
    <w:rsid w:val="00461236"/>
    <w:rsid w:val="004664C8"/>
    <w:rsid w:val="004951E8"/>
    <w:rsid w:val="004962D6"/>
    <w:rsid w:val="004D4EE0"/>
    <w:rsid w:val="004D6B5E"/>
    <w:rsid w:val="004E309E"/>
    <w:rsid w:val="004F688C"/>
    <w:rsid w:val="00505F5A"/>
    <w:rsid w:val="00516E35"/>
    <w:rsid w:val="005367DE"/>
    <w:rsid w:val="00537DB7"/>
    <w:rsid w:val="00540085"/>
    <w:rsid w:val="00544F35"/>
    <w:rsid w:val="00587AA7"/>
    <w:rsid w:val="005B3ACC"/>
    <w:rsid w:val="00606892"/>
    <w:rsid w:val="006801BF"/>
    <w:rsid w:val="006A79C1"/>
    <w:rsid w:val="006E61DD"/>
    <w:rsid w:val="007017D5"/>
    <w:rsid w:val="007423DB"/>
    <w:rsid w:val="00742E09"/>
    <w:rsid w:val="007805C1"/>
    <w:rsid w:val="007A1290"/>
    <w:rsid w:val="008003B4"/>
    <w:rsid w:val="00815831"/>
    <w:rsid w:val="0084247B"/>
    <w:rsid w:val="008845B4"/>
    <w:rsid w:val="008B306C"/>
    <w:rsid w:val="00916289"/>
    <w:rsid w:val="00934ED2"/>
    <w:rsid w:val="00957AA4"/>
    <w:rsid w:val="009B5B27"/>
    <w:rsid w:val="009D670C"/>
    <w:rsid w:val="009F60ED"/>
    <w:rsid w:val="00A04E0B"/>
    <w:rsid w:val="00A23940"/>
    <w:rsid w:val="00A43E14"/>
    <w:rsid w:val="00A51CB8"/>
    <w:rsid w:val="00A6444D"/>
    <w:rsid w:val="00A74FA4"/>
    <w:rsid w:val="00A809F0"/>
    <w:rsid w:val="00AA391D"/>
    <w:rsid w:val="00B00DC8"/>
    <w:rsid w:val="00B14015"/>
    <w:rsid w:val="00B63250"/>
    <w:rsid w:val="00B9407A"/>
    <w:rsid w:val="00C74A87"/>
    <w:rsid w:val="00C77112"/>
    <w:rsid w:val="00C915F5"/>
    <w:rsid w:val="00CD2357"/>
    <w:rsid w:val="00CE670A"/>
    <w:rsid w:val="00D1115E"/>
    <w:rsid w:val="00D128B3"/>
    <w:rsid w:val="00D24E06"/>
    <w:rsid w:val="00D61E22"/>
    <w:rsid w:val="00D62646"/>
    <w:rsid w:val="00D64DF7"/>
    <w:rsid w:val="00D83187"/>
    <w:rsid w:val="00DB4A77"/>
    <w:rsid w:val="00DB7CF7"/>
    <w:rsid w:val="00DD6607"/>
    <w:rsid w:val="00E12959"/>
    <w:rsid w:val="00E66056"/>
    <w:rsid w:val="00EB081B"/>
    <w:rsid w:val="00F06347"/>
    <w:rsid w:val="00F24728"/>
    <w:rsid w:val="00F24A36"/>
    <w:rsid w:val="00F2651D"/>
    <w:rsid w:val="00F43CE7"/>
    <w:rsid w:val="00FC2867"/>
    <w:rsid w:val="00FD6BD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39A55"/>
  <w15:chartTrackingRefBased/>
  <w15:docId w15:val="{FF01D6B5-BD85-4E62-A61B-6F00A79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081B"/>
    <w:pPr>
      <w:tabs>
        <w:tab w:val="center" w:pos="4320"/>
        <w:tab w:val="right" w:pos="8640"/>
      </w:tabs>
    </w:pPr>
  </w:style>
  <w:style w:type="character" w:styleId="Hyperlink">
    <w:name w:val="Hyperlink"/>
    <w:rsid w:val="00D831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2B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DD6607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36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67DE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arrowspoinths.bcps.org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1F06-9739-4628-A7A3-F97A457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BCPS</Company>
  <LinksUpToDate>false</LinksUpToDate>
  <CharactersWithSpaces>2249</CharactersWithSpaces>
  <SharedDoc>false</SharedDoc>
  <HLinks>
    <vt:vector size="36" baseType="variant">
      <vt:variant>
        <vt:i4>2097174</vt:i4>
      </vt:variant>
      <vt:variant>
        <vt:i4>15</vt:i4>
      </vt:variant>
      <vt:variant>
        <vt:i4>0</vt:i4>
      </vt:variant>
      <vt:variant>
        <vt:i4>5</vt:i4>
      </vt:variant>
      <vt:variant>
        <vt:lpwstr>mailto:lgrayek@bcps.org</vt:lpwstr>
      </vt:variant>
      <vt:variant>
        <vt:lpwstr/>
      </vt:variant>
      <vt:variant>
        <vt:i4>4849736</vt:i4>
      </vt:variant>
      <vt:variant>
        <vt:i4>12</vt:i4>
      </vt:variant>
      <vt:variant>
        <vt:i4>0</vt:i4>
      </vt:variant>
      <vt:variant>
        <vt:i4>5</vt:i4>
      </vt:variant>
      <vt:variant>
        <vt:lpwstr>http://www.bcps.org/</vt:lpwstr>
      </vt:variant>
      <vt:variant>
        <vt:lpwstr/>
      </vt:variant>
      <vt:variant>
        <vt:i4>2555934</vt:i4>
      </vt:variant>
      <vt:variant>
        <vt:i4>9</vt:i4>
      </vt:variant>
      <vt:variant>
        <vt:i4>0</vt:i4>
      </vt:variant>
      <vt:variant>
        <vt:i4>5</vt:i4>
      </vt:variant>
      <vt:variant>
        <vt:lpwstr>mailto:vpatron@bcps.org</vt:lpwstr>
      </vt:variant>
      <vt:variant>
        <vt:lpwstr/>
      </vt:variant>
      <vt:variant>
        <vt:i4>6029413</vt:i4>
      </vt:variant>
      <vt:variant>
        <vt:i4>6</vt:i4>
      </vt:variant>
      <vt:variant>
        <vt:i4>0</vt:i4>
      </vt:variant>
      <vt:variant>
        <vt:i4>5</vt:i4>
      </vt:variant>
      <vt:variant>
        <vt:lpwstr>mailto:jhelie@bcps.org</vt:lpwstr>
      </vt:variant>
      <vt:variant>
        <vt:lpwstr/>
      </vt:variant>
      <vt:variant>
        <vt:i4>2818073</vt:i4>
      </vt:variant>
      <vt:variant>
        <vt:i4>3</vt:i4>
      </vt:variant>
      <vt:variant>
        <vt:i4>0</vt:i4>
      </vt:variant>
      <vt:variant>
        <vt:i4>5</vt:i4>
      </vt:variant>
      <vt:variant>
        <vt:lpwstr>mailto:ckearney@bcps.org</vt:lpwstr>
      </vt:variant>
      <vt:variant>
        <vt:lpwstr/>
      </vt:variant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mailto:mgeigley@bcps.org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BCPS</dc:creator>
  <cp:keywords/>
  <cp:lastModifiedBy>Brennan, Caitlin A.</cp:lastModifiedBy>
  <cp:revision>4</cp:revision>
  <cp:lastPrinted>2017-06-19T17:40:00Z</cp:lastPrinted>
  <dcterms:created xsi:type="dcterms:W3CDTF">2019-07-09T18:42:00Z</dcterms:created>
  <dcterms:modified xsi:type="dcterms:W3CDTF">2019-07-29T18:45:00Z</dcterms:modified>
</cp:coreProperties>
</file>